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C7" w:rsidRDefault="002651C7" w:rsidP="002651C7">
      <w:pPr>
        <w:jc w:val="both"/>
        <w:rPr>
          <w:u w:val="single"/>
        </w:rPr>
      </w:pPr>
      <w:r>
        <w:rPr>
          <w:u w:val="single"/>
        </w:rPr>
        <w:t xml:space="preserve">  Лекция </w:t>
      </w:r>
      <w:r w:rsidR="003712FC">
        <w:rPr>
          <w:u w:val="single"/>
        </w:rPr>
        <w:t>1</w:t>
      </w:r>
      <w:bookmarkStart w:id="0" w:name="_GoBack"/>
      <w:bookmarkEnd w:id="0"/>
      <w:r>
        <w:rPr>
          <w:u w:val="single"/>
        </w:rPr>
        <w:t xml:space="preserve">. Сегментирование бизнес-туризма. </w:t>
      </w:r>
    </w:p>
    <w:p w:rsidR="002651C7" w:rsidRDefault="002651C7" w:rsidP="002651C7">
      <w:pPr>
        <w:jc w:val="both"/>
        <w:rPr>
          <w:u w:val="single"/>
        </w:rPr>
      </w:pPr>
      <w:r>
        <w:rPr>
          <w:u w:val="single"/>
        </w:rPr>
        <w:t xml:space="preserve">Характерные особенности  </w:t>
      </w:r>
      <w:proofErr w:type="gramStart"/>
      <w:r>
        <w:rPr>
          <w:u w:val="single"/>
        </w:rPr>
        <w:t>конгресс-туров</w:t>
      </w:r>
      <w:proofErr w:type="gramEnd"/>
      <w:r>
        <w:rPr>
          <w:u w:val="single"/>
        </w:rPr>
        <w:t>, их организация.</w:t>
      </w:r>
    </w:p>
    <w:p w:rsidR="002651C7" w:rsidRDefault="002651C7" w:rsidP="002651C7">
      <w:pPr>
        <w:jc w:val="both"/>
        <w:rPr>
          <w:u w:val="single"/>
        </w:rPr>
      </w:pPr>
    </w:p>
    <w:p w:rsidR="002651C7" w:rsidRDefault="002651C7" w:rsidP="002651C7">
      <w:pPr>
        <w:jc w:val="center"/>
      </w:pPr>
      <w:r>
        <w:t>Вопросы</w:t>
      </w:r>
    </w:p>
    <w:p w:rsidR="002651C7" w:rsidRDefault="002651C7" w:rsidP="002651C7">
      <w:pPr>
        <w:numPr>
          <w:ilvl w:val="0"/>
          <w:numId w:val="1"/>
        </w:numPr>
      </w:pPr>
      <w:r>
        <w:rPr>
          <w:u w:val="single"/>
        </w:rPr>
        <w:t>Сегментирование бизнес-туризма.</w:t>
      </w:r>
    </w:p>
    <w:p w:rsidR="002651C7" w:rsidRDefault="002651C7" w:rsidP="002651C7">
      <w:pPr>
        <w:ind w:left="360"/>
      </w:pPr>
    </w:p>
    <w:p w:rsidR="002651C7" w:rsidRDefault="002651C7" w:rsidP="002651C7">
      <w:pPr>
        <w:numPr>
          <w:ilvl w:val="0"/>
          <w:numId w:val="1"/>
        </w:numPr>
      </w:pPr>
      <w:r>
        <w:t>Конференц-центры.</w:t>
      </w:r>
    </w:p>
    <w:p w:rsidR="002651C7" w:rsidRDefault="002651C7" w:rsidP="002651C7"/>
    <w:p w:rsidR="002651C7" w:rsidRDefault="002651C7" w:rsidP="002651C7">
      <w:pPr>
        <w:numPr>
          <w:ilvl w:val="0"/>
          <w:numId w:val="1"/>
        </w:numPr>
      </w:pPr>
      <w:r>
        <w:t>Совещания и встречи. Типы совещаний.</w:t>
      </w:r>
    </w:p>
    <w:p w:rsidR="002651C7" w:rsidRDefault="002651C7" w:rsidP="002651C7">
      <w:pPr>
        <w:ind w:left="360"/>
      </w:pPr>
    </w:p>
    <w:p w:rsidR="002651C7" w:rsidRDefault="002651C7" w:rsidP="002651C7">
      <w:pPr>
        <w:numPr>
          <w:ilvl w:val="0"/>
          <w:numId w:val="1"/>
        </w:numPr>
      </w:pPr>
      <w:r>
        <w:t>Организация встреч и совещаний.</w:t>
      </w:r>
    </w:p>
    <w:p w:rsidR="002651C7" w:rsidRDefault="002651C7" w:rsidP="002651C7"/>
    <w:p w:rsidR="002651C7" w:rsidRDefault="002651C7" w:rsidP="002651C7">
      <w:pPr>
        <w:numPr>
          <w:ilvl w:val="0"/>
          <w:numId w:val="1"/>
        </w:numPr>
      </w:pPr>
      <w:proofErr w:type="spellStart"/>
      <w:r>
        <w:t>Конгрессное</w:t>
      </w:r>
      <w:proofErr w:type="spellEnd"/>
      <w:r>
        <w:t xml:space="preserve"> обслуживание. </w:t>
      </w:r>
    </w:p>
    <w:p w:rsidR="002651C7" w:rsidRDefault="002651C7" w:rsidP="002651C7"/>
    <w:p w:rsidR="002651C7" w:rsidRDefault="002651C7" w:rsidP="002651C7">
      <w:pPr>
        <w:ind w:left="360"/>
      </w:pPr>
      <w:r>
        <w:t>Стандартные процедуры проведения конференции:</w:t>
      </w:r>
    </w:p>
    <w:p w:rsidR="002651C7" w:rsidRDefault="002651C7" w:rsidP="002651C7">
      <w:pPr>
        <w:numPr>
          <w:ilvl w:val="1"/>
          <w:numId w:val="1"/>
        </w:numPr>
      </w:pPr>
      <w:r>
        <w:t>организаторы собраний;</w:t>
      </w:r>
    </w:p>
    <w:p w:rsidR="002651C7" w:rsidRDefault="002651C7" w:rsidP="002651C7">
      <w:pPr>
        <w:numPr>
          <w:ilvl w:val="1"/>
          <w:numId w:val="1"/>
        </w:numPr>
      </w:pPr>
      <w:r>
        <w:t>предварительная процедура подготовки собраний;</w:t>
      </w:r>
    </w:p>
    <w:p w:rsidR="002651C7" w:rsidRDefault="002651C7" w:rsidP="002651C7">
      <w:pPr>
        <w:numPr>
          <w:ilvl w:val="1"/>
          <w:numId w:val="1"/>
        </w:numPr>
      </w:pPr>
      <w:r>
        <w:t>работа во время проведения делового мероприятия;</w:t>
      </w:r>
    </w:p>
    <w:p w:rsidR="002651C7" w:rsidRDefault="002651C7" w:rsidP="002651C7">
      <w:pPr>
        <w:numPr>
          <w:ilvl w:val="1"/>
          <w:numId w:val="1"/>
        </w:numPr>
      </w:pPr>
      <w:r>
        <w:t>подведение итогов проведения делового мероприятия.</w:t>
      </w:r>
    </w:p>
    <w:p w:rsidR="002651C7" w:rsidRDefault="002651C7" w:rsidP="002651C7">
      <w:pPr>
        <w:ind w:left="1080"/>
      </w:pPr>
    </w:p>
    <w:p w:rsidR="002651C7" w:rsidRDefault="002651C7" w:rsidP="002651C7">
      <w:pPr>
        <w:numPr>
          <w:ilvl w:val="0"/>
          <w:numId w:val="1"/>
        </w:numPr>
      </w:pPr>
      <w:r>
        <w:t xml:space="preserve">Европейская федерация по проведению конференции городов – цели и  </w:t>
      </w:r>
    </w:p>
    <w:p w:rsidR="002651C7" w:rsidRDefault="002651C7" w:rsidP="002651C7">
      <w:pPr>
        <w:ind w:left="360"/>
      </w:pPr>
      <w:r>
        <w:t xml:space="preserve">     опыт работы.</w:t>
      </w:r>
    </w:p>
    <w:p w:rsidR="002651C7" w:rsidRDefault="002651C7" w:rsidP="002651C7"/>
    <w:p w:rsidR="002651C7" w:rsidRDefault="002651C7" w:rsidP="002651C7"/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jc w:val="both"/>
        <w:rPr>
          <w:lang w:val="en-US"/>
        </w:rPr>
      </w:pPr>
    </w:p>
    <w:p w:rsidR="002651C7" w:rsidRDefault="002651C7" w:rsidP="002651C7">
      <w:pPr>
        <w:numPr>
          <w:ilvl w:val="2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lastRenderedPageBreak/>
        <w:t>Сегментация делового туризма.</w:t>
      </w:r>
    </w:p>
    <w:p w:rsidR="002651C7" w:rsidRDefault="002651C7" w:rsidP="002651C7">
      <w:pPr>
        <w:ind w:left="1980"/>
        <w:jc w:val="both"/>
        <w:rPr>
          <w:b/>
          <w:u w:val="single"/>
        </w:rPr>
      </w:pPr>
    </w:p>
    <w:p w:rsidR="002651C7" w:rsidRDefault="002651C7" w:rsidP="002651C7">
      <w:pPr>
        <w:jc w:val="both"/>
      </w:pPr>
      <w:r>
        <w:rPr>
          <w:u w:val="single"/>
        </w:rPr>
        <w:t>Деловой туризм</w:t>
      </w:r>
      <w:r>
        <w:t xml:space="preserve"> охватывает широкий круг поездок:</w:t>
      </w:r>
    </w:p>
    <w:p w:rsidR="002651C7" w:rsidRDefault="002651C7" w:rsidP="002651C7">
      <w:pPr>
        <w:numPr>
          <w:ilvl w:val="0"/>
          <w:numId w:val="2"/>
        </w:numPr>
        <w:jc w:val="both"/>
      </w:pPr>
      <w:r>
        <w:t>Индивидуальные деловые поездки (командировки) сотрудников корпораций и компаний с целью переговоров, участия в производственных совещаниях, презентациях, сбытовая деятельность.</w:t>
      </w:r>
    </w:p>
    <w:p w:rsidR="002651C7" w:rsidRDefault="002651C7" w:rsidP="002651C7">
      <w:pPr>
        <w:numPr>
          <w:ilvl w:val="0"/>
          <w:numId w:val="2"/>
        </w:numPr>
        <w:jc w:val="both"/>
      </w:pPr>
      <w:proofErr w:type="spellStart"/>
      <w:r>
        <w:t>Конгрессное</w:t>
      </w:r>
      <w:proofErr w:type="spellEnd"/>
      <w:r>
        <w:t xml:space="preserve"> обслуживание – поездки на конгрессы, конференции, семинары. Они выделяются особым составом участников: корпоративные участники, ассоциации и их члены, правительственные структуры. </w:t>
      </w:r>
    </w:p>
    <w:p w:rsidR="002651C7" w:rsidRDefault="002651C7" w:rsidP="002651C7">
      <w:pPr>
        <w:numPr>
          <w:ilvl w:val="0"/>
          <w:numId w:val="2"/>
        </w:numPr>
        <w:jc w:val="both"/>
      </w:pPr>
      <w:r>
        <w:t>Выставочное обслуживание – поездки на выставки, ярмарки, биржи;</w:t>
      </w:r>
    </w:p>
    <w:p w:rsidR="002651C7" w:rsidRDefault="002651C7" w:rsidP="002651C7">
      <w:pPr>
        <w:numPr>
          <w:ilvl w:val="0"/>
          <w:numId w:val="2"/>
        </w:numPr>
        <w:jc w:val="both"/>
      </w:pPr>
      <w:proofErr w:type="spellStart"/>
      <w:r>
        <w:t>Инсентив</w:t>
      </w:r>
      <w:proofErr w:type="spellEnd"/>
      <w:r>
        <w:t xml:space="preserve">-туризм (поощрительный) – форма поощрения компаниями своих сотрудников в виде организации для них бесплатно </w:t>
      </w:r>
      <w:proofErr w:type="spellStart"/>
      <w:r>
        <w:t>тур</w:t>
      </w:r>
      <w:proofErr w:type="gramStart"/>
      <w:r>
        <w:t>.п</w:t>
      </w:r>
      <w:proofErr w:type="gramEnd"/>
      <w:r>
        <w:t>оездки</w:t>
      </w:r>
      <w:proofErr w:type="spellEnd"/>
      <w:r>
        <w:t>.</w:t>
      </w:r>
    </w:p>
    <w:p w:rsidR="002651C7" w:rsidRDefault="002651C7" w:rsidP="002651C7">
      <w:pPr>
        <w:numPr>
          <w:ilvl w:val="0"/>
          <w:numId w:val="2"/>
        </w:numPr>
        <w:jc w:val="both"/>
      </w:pPr>
      <w:r>
        <w:t>Обслуживание делегаций - поездки на спортивное соревнование команд, гастроли, поездки официальных делегаций.</w:t>
      </w: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t>Таблица 1. Типология туров в зависимости от целей туристов</w:t>
      </w:r>
    </w:p>
    <w:p w:rsidR="002651C7" w:rsidRDefault="002651C7" w:rsidP="002651C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3703"/>
      </w:tblGrid>
      <w:tr w:rsidR="002651C7" w:rsidTr="002651C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center"/>
              <w:rPr>
                <w:b/>
              </w:rPr>
            </w:pPr>
            <w:r>
              <w:rPr>
                <w:b/>
              </w:rPr>
              <w:t>Тип тура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center"/>
              <w:rPr>
                <w:b/>
              </w:rPr>
            </w:pPr>
            <w:r>
              <w:rPr>
                <w:b/>
              </w:rPr>
              <w:t>Цели туристов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center"/>
              <w:rPr>
                <w:b/>
              </w:rPr>
            </w:pPr>
            <w:r>
              <w:rPr>
                <w:b/>
              </w:rPr>
              <w:t>Примеры</w:t>
            </w:r>
          </w:p>
        </w:tc>
      </w:tr>
      <w:tr w:rsidR="002651C7" w:rsidTr="002651C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r>
              <w:t>Обучение за рубежом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r>
              <w:t xml:space="preserve">Получение сертификата, диплома, лицензии. 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>Курсы английского языка на Мальте.</w:t>
            </w:r>
          </w:p>
        </w:tc>
      </w:tr>
      <w:tr w:rsidR="002651C7" w:rsidTr="002651C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proofErr w:type="spellStart"/>
            <w:r>
              <w:t>Инсентив</w:t>
            </w:r>
            <w:proofErr w:type="spellEnd"/>
            <w:r>
              <w:t>-туры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 xml:space="preserve">1.Вознаграждение   </w:t>
            </w:r>
          </w:p>
          <w:p w:rsidR="002651C7" w:rsidRDefault="002651C7">
            <w:pPr>
              <w:jc w:val="both"/>
            </w:pPr>
            <w:r>
              <w:t xml:space="preserve">   отличившимся </w:t>
            </w:r>
          </w:p>
          <w:p w:rsidR="002651C7" w:rsidRDefault="002651C7">
            <w:pPr>
              <w:jc w:val="both"/>
            </w:pPr>
            <w:r>
              <w:t xml:space="preserve">   работникам.</w:t>
            </w:r>
          </w:p>
          <w:p w:rsidR="002651C7" w:rsidRDefault="002651C7">
            <w:r>
              <w:t xml:space="preserve">2. Мотивация к  </w:t>
            </w:r>
          </w:p>
          <w:p w:rsidR="002651C7" w:rsidRDefault="002651C7">
            <w:r>
              <w:t xml:space="preserve">    качественному труду.</w:t>
            </w:r>
          </w:p>
          <w:p w:rsidR="002651C7" w:rsidRDefault="002651C7">
            <w:r>
              <w:t xml:space="preserve">3. Закалка корпоративного </w:t>
            </w:r>
          </w:p>
          <w:p w:rsidR="002651C7" w:rsidRDefault="002651C7">
            <w:r>
              <w:t xml:space="preserve">    духа.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>Путевка внутрифирменного соревнования на Черное море.</w:t>
            </w:r>
          </w:p>
        </w:tc>
      </w:tr>
    </w:tbl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t>Таблица 2. Сегментирование по целям тура.</w:t>
      </w:r>
    </w:p>
    <w:p w:rsidR="002651C7" w:rsidRDefault="002651C7" w:rsidP="002651C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780"/>
        <w:gridCol w:w="3883"/>
      </w:tblGrid>
      <w:tr w:rsidR="002651C7" w:rsidTr="002651C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>Сегмент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>Потребители сегмента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>Требования к возможностям туроператора, работающим с сегментом</w:t>
            </w:r>
          </w:p>
        </w:tc>
      </w:tr>
      <w:tr w:rsidR="002651C7" w:rsidTr="002651C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>Деловые туры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C7" w:rsidRDefault="002651C7">
            <w:r>
              <w:t>- кратковременность туров;</w:t>
            </w:r>
          </w:p>
          <w:p w:rsidR="002651C7" w:rsidRDefault="002651C7">
            <w:r>
              <w:t>- индивидуальные поездки;</w:t>
            </w:r>
          </w:p>
          <w:p w:rsidR="002651C7" w:rsidRDefault="002651C7">
            <w:r>
              <w:t xml:space="preserve">- условия для занятия      </w:t>
            </w:r>
          </w:p>
          <w:p w:rsidR="002651C7" w:rsidRDefault="002651C7">
            <w:r>
              <w:t xml:space="preserve">  бизнесом во время поездок;</w:t>
            </w:r>
          </w:p>
          <w:p w:rsidR="002651C7" w:rsidRDefault="002651C7">
            <w:r>
              <w:t>- месторасположение предполагаемых поездок.</w:t>
            </w:r>
          </w:p>
          <w:p w:rsidR="002651C7" w:rsidRDefault="002651C7">
            <w:pPr>
              <w:jc w:val="both"/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 xml:space="preserve">- опыт работы с деловыми    </w:t>
            </w:r>
          </w:p>
          <w:p w:rsidR="002651C7" w:rsidRDefault="002651C7">
            <w:r>
              <w:t xml:space="preserve">  людьми, крупными </w:t>
            </w:r>
          </w:p>
          <w:p w:rsidR="002651C7" w:rsidRDefault="002651C7">
            <w:r>
              <w:t xml:space="preserve">  фирмами;</w:t>
            </w:r>
          </w:p>
          <w:p w:rsidR="002651C7" w:rsidRDefault="002651C7">
            <w:pPr>
              <w:jc w:val="both"/>
            </w:pPr>
            <w:r>
              <w:t>- оперативность, четкость и гарантированность качества работы.</w:t>
            </w:r>
          </w:p>
        </w:tc>
      </w:tr>
      <w:tr w:rsidR="002651C7" w:rsidTr="002651C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>Обучение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r>
              <w:t xml:space="preserve">- приемлемые условия  </w:t>
            </w:r>
          </w:p>
          <w:p w:rsidR="002651C7" w:rsidRDefault="002651C7">
            <w:r>
              <w:t xml:space="preserve">  проживания во время </w:t>
            </w:r>
          </w:p>
          <w:p w:rsidR="002651C7" w:rsidRDefault="002651C7">
            <w:r>
              <w:t xml:space="preserve">  обучения;</w:t>
            </w:r>
          </w:p>
          <w:p w:rsidR="002651C7" w:rsidRDefault="002651C7">
            <w:r>
              <w:t xml:space="preserve">- варианты </w:t>
            </w:r>
          </w:p>
          <w:p w:rsidR="002651C7" w:rsidRDefault="002651C7">
            <w:r>
              <w:t xml:space="preserve">  документирования процесса  </w:t>
            </w:r>
          </w:p>
          <w:p w:rsidR="002651C7" w:rsidRDefault="002651C7">
            <w:r>
              <w:t xml:space="preserve">  обучения (дипломы,</w:t>
            </w:r>
          </w:p>
          <w:p w:rsidR="002651C7" w:rsidRDefault="002651C7">
            <w:r>
              <w:t xml:space="preserve">  сертификаты, лицензии) и </w:t>
            </w:r>
          </w:p>
          <w:p w:rsidR="002651C7" w:rsidRDefault="002651C7">
            <w:r>
              <w:t xml:space="preserve">  их апробация в России и за </w:t>
            </w:r>
          </w:p>
          <w:p w:rsidR="002651C7" w:rsidRDefault="002651C7">
            <w:r>
              <w:t xml:space="preserve">  рубежом. </w:t>
            </w:r>
          </w:p>
          <w:p w:rsidR="002651C7" w:rsidRDefault="002651C7">
            <w:r>
              <w:t xml:space="preserve">- ясное представление о </w:t>
            </w:r>
          </w:p>
          <w:p w:rsidR="002651C7" w:rsidRDefault="002651C7">
            <w:r>
              <w:t xml:space="preserve">  статусе студента (виза,  </w:t>
            </w:r>
          </w:p>
          <w:p w:rsidR="002651C7" w:rsidRDefault="002651C7">
            <w:r>
              <w:t xml:space="preserve">  права и обязанности о</w:t>
            </w:r>
          </w:p>
          <w:p w:rsidR="002651C7" w:rsidRDefault="002651C7">
            <w:r>
              <w:lastRenderedPageBreak/>
              <w:t xml:space="preserve">  </w:t>
            </w:r>
            <w:proofErr w:type="spellStart"/>
            <w:r>
              <w:t>бучающегося</w:t>
            </w:r>
            <w:proofErr w:type="spellEnd"/>
            <w:r>
              <w:t>);</w:t>
            </w:r>
          </w:p>
          <w:p w:rsidR="002651C7" w:rsidRDefault="002651C7">
            <w:r>
              <w:t xml:space="preserve">- возможность временного </w:t>
            </w:r>
          </w:p>
          <w:p w:rsidR="002651C7" w:rsidRDefault="002651C7">
            <w:r>
              <w:t xml:space="preserve">  трудоустройства.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r>
              <w:lastRenderedPageBreak/>
              <w:t>- наличие договорных отношений с гарантирующими качества услуг зарубежными партнерами.</w:t>
            </w:r>
          </w:p>
        </w:tc>
      </w:tr>
      <w:tr w:rsidR="002651C7" w:rsidTr="002651C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proofErr w:type="spellStart"/>
            <w:r>
              <w:lastRenderedPageBreak/>
              <w:t>Инсентив</w:t>
            </w:r>
            <w:proofErr w:type="spellEnd"/>
            <w:r>
              <w:t>-туры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r>
              <w:t xml:space="preserve">- оптимальное сочетание </w:t>
            </w:r>
          </w:p>
          <w:p w:rsidR="002651C7" w:rsidRDefault="002651C7">
            <w:r>
              <w:t xml:space="preserve">  цены и качества туров;</w:t>
            </w:r>
          </w:p>
          <w:p w:rsidR="002651C7" w:rsidRDefault="002651C7">
            <w:r>
              <w:t xml:space="preserve">- насыщенная экскурсионная </w:t>
            </w:r>
          </w:p>
          <w:p w:rsidR="002651C7" w:rsidRDefault="002651C7">
            <w:r>
              <w:t xml:space="preserve">  и развлекательная </w:t>
            </w:r>
          </w:p>
          <w:p w:rsidR="002651C7" w:rsidRDefault="002651C7">
            <w:r>
              <w:t xml:space="preserve">  программа;</w:t>
            </w:r>
          </w:p>
          <w:p w:rsidR="002651C7" w:rsidRDefault="002651C7">
            <w:r>
              <w:t xml:space="preserve">- возможности поездок </w:t>
            </w:r>
          </w:p>
          <w:p w:rsidR="002651C7" w:rsidRDefault="002651C7">
            <w:r>
              <w:t xml:space="preserve">  </w:t>
            </w:r>
            <w:proofErr w:type="spellStart"/>
            <w:r>
              <w:t>семъями</w:t>
            </w:r>
            <w:proofErr w:type="spellEnd"/>
            <w:r>
              <w:t>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r>
              <w:t xml:space="preserve">- активная работа с </w:t>
            </w:r>
          </w:p>
          <w:p w:rsidR="002651C7" w:rsidRDefault="002651C7">
            <w:r>
              <w:t xml:space="preserve">  корпоративными клиентами;</w:t>
            </w:r>
          </w:p>
          <w:p w:rsidR="002651C7" w:rsidRDefault="002651C7">
            <w:r>
              <w:t>- солидный офис и компетентный и обаятельный персонал.</w:t>
            </w:r>
          </w:p>
        </w:tc>
      </w:tr>
      <w:tr w:rsidR="002651C7" w:rsidTr="002651C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>Шоп-туры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>- маршрут поездки;</w:t>
            </w:r>
          </w:p>
          <w:p w:rsidR="002651C7" w:rsidRDefault="002651C7">
            <w:pPr>
              <w:jc w:val="both"/>
            </w:pPr>
            <w:r>
              <w:t>- условия перевозки грузов;</w:t>
            </w:r>
          </w:p>
          <w:p w:rsidR="002651C7" w:rsidRDefault="002651C7">
            <w:r>
              <w:t xml:space="preserve">- возможность покупки </w:t>
            </w:r>
          </w:p>
          <w:p w:rsidR="002651C7" w:rsidRDefault="002651C7">
            <w:r>
              <w:t xml:space="preserve">  товаров в одном месте;</w:t>
            </w:r>
          </w:p>
          <w:p w:rsidR="002651C7" w:rsidRDefault="002651C7">
            <w:r>
              <w:t xml:space="preserve">- наличие льгот при </w:t>
            </w:r>
          </w:p>
          <w:p w:rsidR="002651C7" w:rsidRDefault="002651C7">
            <w:r>
              <w:t xml:space="preserve">  таможенном оформлении </w:t>
            </w:r>
          </w:p>
          <w:p w:rsidR="002651C7" w:rsidRDefault="002651C7">
            <w:r>
              <w:t xml:space="preserve">  грузов.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C7" w:rsidRDefault="002651C7">
            <w:pPr>
              <w:jc w:val="both"/>
            </w:pPr>
            <w:r>
              <w:t xml:space="preserve">- опыт работы с таможенными </w:t>
            </w:r>
          </w:p>
          <w:p w:rsidR="002651C7" w:rsidRDefault="002651C7">
            <w:pPr>
              <w:jc w:val="both"/>
            </w:pPr>
            <w:r>
              <w:t xml:space="preserve">   органами страны.</w:t>
            </w:r>
          </w:p>
        </w:tc>
      </w:tr>
    </w:tbl>
    <w:p w:rsidR="002651C7" w:rsidRDefault="002651C7" w:rsidP="002651C7">
      <w:pPr>
        <w:jc w:val="center"/>
      </w:pPr>
    </w:p>
    <w:p w:rsidR="002651C7" w:rsidRDefault="002651C7" w:rsidP="002651C7">
      <w:pPr>
        <w:jc w:val="center"/>
      </w:pPr>
      <w:proofErr w:type="spellStart"/>
      <w:r>
        <w:t>Конгрессный</w:t>
      </w:r>
      <w:proofErr w:type="spellEnd"/>
      <w:r>
        <w:t xml:space="preserve"> туризм.</w:t>
      </w: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t xml:space="preserve">         Наряду с </w:t>
      </w:r>
      <w:proofErr w:type="gramStart"/>
      <w:r>
        <w:t>выставочным</w:t>
      </w:r>
      <w:proofErr w:type="gramEnd"/>
      <w:r>
        <w:t xml:space="preserve">,  </w:t>
      </w:r>
      <w:proofErr w:type="spellStart"/>
      <w:r>
        <w:t>конгрессный</w:t>
      </w:r>
      <w:proofErr w:type="spellEnd"/>
      <w:r>
        <w:t xml:space="preserve"> туризм относится к наиболее динамично развивающемуся сегменту рынка деловых путешествий. Интерес в мире растет к симпозиумам, конференциям, совещаниям, семинарам.</w:t>
      </w:r>
    </w:p>
    <w:p w:rsidR="002651C7" w:rsidRDefault="002651C7" w:rsidP="002651C7">
      <w:pPr>
        <w:jc w:val="both"/>
      </w:pPr>
      <w:r>
        <w:t xml:space="preserve">Бизнесмены и ученые принимают участие в форумах, чтобы получить последнюю информацию, увидеться с коллегами и   обменяться с ними мнениями, провести переговоры, отвлечься от привычной обстановки и приобщиться к предлагаемой культурной программе. </w:t>
      </w:r>
    </w:p>
    <w:p w:rsidR="002651C7" w:rsidRDefault="002651C7" w:rsidP="002651C7">
      <w:pPr>
        <w:jc w:val="both"/>
      </w:pPr>
      <w:r>
        <w:t xml:space="preserve">      В 30-е годы ХХ в. проводилось примерно 200 международных конференций в год.        </w:t>
      </w:r>
    </w:p>
    <w:p w:rsidR="002651C7" w:rsidRDefault="002651C7" w:rsidP="002651C7">
      <w:pPr>
        <w:jc w:val="both"/>
      </w:pPr>
      <w:r>
        <w:t xml:space="preserve">       В 90-е годы – 8 тысяч.</w:t>
      </w:r>
    </w:p>
    <w:p w:rsidR="002651C7" w:rsidRDefault="002651C7" w:rsidP="002651C7">
      <w:pPr>
        <w:jc w:val="both"/>
      </w:pPr>
      <w:r>
        <w:t>80 % всех международных конференций проводилось в Западной Европе и Сев. Америке. Лидеры в международных симпозиумах:</w:t>
      </w:r>
    </w:p>
    <w:p w:rsidR="002651C7" w:rsidRDefault="002651C7" w:rsidP="002651C7">
      <w:pPr>
        <w:jc w:val="both"/>
      </w:pPr>
      <w:r>
        <w:t>США</w:t>
      </w:r>
    </w:p>
    <w:p w:rsidR="002651C7" w:rsidRDefault="002651C7" w:rsidP="002651C7">
      <w:pPr>
        <w:jc w:val="both"/>
      </w:pPr>
      <w:r>
        <w:t>Франция</w:t>
      </w:r>
    </w:p>
    <w:p w:rsidR="002651C7" w:rsidRDefault="002651C7" w:rsidP="002651C7">
      <w:pPr>
        <w:jc w:val="both"/>
      </w:pPr>
      <w:r>
        <w:t>Великобритания.</w:t>
      </w:r>
    </w:p>
    <w:p w:rsidR="002651C7" w:rsidRDefault="002651C7" w:rsidP="002651C7">
      <w:pPr>
        <w:jc w:val="both"/>
      </w:pPr>
      <w:r>
        <w:t xml:space="preserve">Крупнейшие центры </w:t>
      </w:r>
      <w:proofErr w:type="spellStart"/>
      <w:r>
        <w:t>конгрессно</w:t>
      </w:r>
      <w:proofErr w:type="spellEnd"/>
      <w:r>
        <w:t>-выставочной деятельности:</w:t>
      </w: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t>Амстердам               Вашингтон             Вена</w:t>
      </w:r>
    </w:p>
    <w:p w:rsidR="002651C7" w:rsidRDefault="002651C7" w:rsidP="002651C7">
      <w:pPr>
        <w:jc w:val="both"/>
      </w:pPr>
      <w:r>
        <w:t>Брюссель                                                  Женева</w:t>
      </w:r>
    </w:p>
    <w:p w:rsidR="002651C7" w:rsidRDefault="002651C7" w:rsidP="002651C7">
      <w:pPr>
        <w:jc w:val="both"/>
      </w:pPr>
      <w:r>
        <w:t>Барселона                                                 Копенгаген</w:t>
      </w:r>
    </w:p>
    <w:p w:rsidR="002651C7" w:rsidRDefault="002651C7" w:rsidP="002651C7">
      <w:pPr>
        <w:jc w:val="both"/>
      </w:pPr>
      <w:r>
        <w:t>Мадрид                      Париж                                                                  Лондон</w:t>
      </w:r>
    </w:p>
    <w:p w:rsidR="002651C7" w:rsidRDefault="002651C7" w:rsidP="002651C7">
      <w:pPr>
        <w:jc w:val="both"/>
      </w:pPr>
      <w:r>
        <w:t>ДАВОС  (Швейцария) (ежегодные форумы мировое хозяйство)</w:t>
      </w:r>
    </w:p>
    <w:p w:rsidR="002651C7" w:rsidRDefault="002651C7" w:rsidP="002651C7">
      <w:pPr>
        <w:jc w:val="both"/>
      </w:pPr>
      <w:r>
        <w:t xml:space="preserve"> </w:t>
      </w:r>
    </w:p>
    <w:p w:rsidR="002651C7" w:rsidRDefault="002651C7" w:rsidP="002651C7">
      <w:pPr>
        <w:jc w:val="both"/>
      </w:pPr>
      <w:r>
        <w:t>Для собраний специально строят здания, но и проводят их в зданиях, имеющих историческое значение, а также на борту судов.</w:t>
      </w:r>
    </w:p>
    <w:p w:rsidR="002651C7" w:rsidRDefault="002651C7" w:rsidP="002651C7">
      <w:pPr>
        <w:jc w:val="both"/>
      </w:pPr>
      <w:r>
        <w:t xml:space="preserve">            </w:t>
      </w:r>
      <w:proofErr w:type="spellStart"/>
      <w:r>
        <w:t>Конгрессный</w:t>
      </w:r>
      <w:proofErr w:type="spellEnd"/>
      <w:r>
        <w:t xml:space="preserve"> туризм – один из наиболее выгодных видов туризма в мире, т.к. приносит принимающей стороне значительно большие доходы, чем многие другие виды туризма, например, туризм с целью отдыха и развлечений.</w:t>
      </w:r>
    </w:p>
    <w:p w:rsidR="002651C7" w:rsidRDefault="002651C7" w:rsidP="002651C7">
      <w:pPr>
        <w:jc w:val="center"/>
        <w:rPr>
          <w:u w:val="single"/>
        </w:rPr>
      </w:pPr>
      <w:r>
        <w:rPr>
          <w:u w:val="single"/>
        </w:rPr>
        <w:t xml:space="preserve">Преимущества </w:t>
      </w:r>
      <w:proofErr w:type="spellStart"/>
      <w:r>
        <w:rPr>
          <w:u w:val="single"/>
        </w:rPr>
        <w:t>конгрессного</w:t>
      </w:r>
      <w:proofErr w:type="spellEnd"/>
      <w:r>
        <w:rPr>
          <w:u w:val="single"/>
        </w:rPr>
        <w:t xml:space="preserve"> туризма.</w:t>
      </w:r>
    </w:p>
    <w:p w:rsidR="002651C7" w:rsidRDefault="002651C7" w:rsidP="002651C7">
      <w:pPr>
        <w:jc w:val="center"/>
        <w:rPr>
          <w:u w:val="single"/>
        </w:rPr>
      </w:pPr>
    </w:p>
    <w:p w:rsidR="002651C7" w:rsidRDefault="002651C7" w:rsidP="002651C7">
      <w:pPr>
        <w:numPr>
          <w:ilvl w:val="0"/>
          <w:numId w:val="3"/>
        </w:numPr>
        <w:jc w:val="both"/>
      </w:pPr>
      <w:r>
        <w:t xml:space="preserve">дает возможность использовать материальную базу в период межсезонья или в </w:t>
      </w:r>
      <w:proofErr w:type="spellStart"/>
      <w:r>
        <w:t>несезон</w:t>
      </w:r>
      <w:proofErr w:type="spellEnd"/>
      <w:r>
        <w:t>.</w:t>
      </w:r>
    </w:p>
    <w:p w:rsidR="002651C7" w:rsidRDefault="002651C7" w:rsidP="002651C7">
      <w:pPr>
        <w:numPr>
          <w:ilvl w:val="0"/>
          <w:numId w:val="3"/>
        </w:numPr>
        <w:jc w:val="both"/>
      </w:pPr>
      <w:r>
        <w:lastRenderedPageBreak/>
        <w:t>бронирование мест для участников конгресса осуществляется задолго до проведения мероприятия;</w:t>
      </w:r>
    </w:p>
    <w:p w:rsidR="002651C7" w:rsidRDefault="002651C7" w:rsidP="002651C7">
      <w:pPr>
        <w:ind w:left="360"/>
        <w:jc w:val="both"/>
      </w:pPr>
      <w:r>
        <w:t xml:space="preserve">Статистика показывает непрерывный рост </w:t>
      </w:r>
      <w:proofErr w:type="spellStart"/>
      <w:r>
        <w:t>конгрессного</w:t>
      </w:r>
      <w:proofErr w:type="spellEnd"/>
      <w:r>
        <w:t xml:space="preserve"> туризма  </w:t>
      </w:r>
    </w:p>
    <w:p w:rsidR="002651C7" w:rsidRDefault="002651C7" w:rsidP="002651C7">
      <w:pPr>
        <w:jc w:val="both"/>
      </w:pPr>
      <w:r>
        <w:t>1 из 5 международных деловых туристов совершает поездку с целью участия в конгрессах и конференциях.</w:t>
      </w:r>
    </w:p>
    <w:p w:rsidR="002651C7" w:rsidRDefault="002651C7" w:rsidP="002651C7">
      <w:pPr>
        <w:jc w:val="both"/>
      </w:pPr>
      <w:r>
        <w:t xml:space="preserve">Конгрессы организуются в местах, где помимо соответствующей материальной базы (гостиницы высокого класса, предоставляющей большой набор услуг, наличие конгресс-центров), имеются возможности для отдыха, развлечений, занятия спортом.  </w:t>
      </w:r>
    </w:p>
    <w:p w:rsidR="002651C7" w:rsidRDefault="002651C7" w:rsidP="002651C7">
      <w:pPr>
        <w:jc w:val="center"/>
      </w:pPr>
    </w:p>
    <w:p w:rsidR="002651C7" w:rsidRDefault="002651C7" w:rsidP="002651C7">
      <w:pPr>
        <w:jc w:val="center"/>
        <w:rPr>
          <w:u w:val="single"/>
        </w:rPr>
      </w:pPr>
      <w:r>
        <w:rPr>
          <w:u w:val="single"/>
        </w:rPr>
        <w:t>Конференц-центры</w:t>
      </w:r>
    </w:p>
    <w:p w:rsidR="002651C7" w:rsidRDefault="002651C7" w:rsidP="002651C7">
      <w:pPr>
        <w:jc w:val="center"/>
        <w:rPr>
          <w:u w:val="single"/>
        </w:rPr>
      </w:pPr>
    </w:p>
    <w:p w:rsidR="002651C7" w:rsidRDefault="002651C7" w:rsidP="002651C7">
      <w:pPr>
        <w:jc w:val="both"/>
      </w:pPr>
      <w:r>
        <w:t xml:space="preserve">    В Америке - это огромные специализированные предприятия индустрии гостеприимства, где организуются  конференции и экспозиции. Обычно на их территории есть для этого все необходимое: места для парковки автомашин, информационные службы, бизнес-центры, пищеблок и т.д.</w:t>
      </w:r>
    </w:p>
    <w:p w:rsidR="002651C7" w:rsidRDefault="002651C7" w:rsidP="002651C7">
      <w:pPr>
        <w:jc w:val="both"/>
      </w:pPr>
      <w:r>
        <w:t xml:space="preserve">           Обычно конференц-центры являются корпорациями, состоящими на балансе государства или города, и управляются через совет представителей различных групп.  Совет назначает президента или генерального менеджера, кот. управляет центром в соответствии с его целями и задачами.</w:t>
      </w:r>
    </w:p>
    <w:p w:rsidR="002651C7" w:rsidRDefault="002651C7" w:rsidP="002651C7">
      <w:pPr>
        <w:jc w:val="both"/>
      </w:pPr>
      <w:r>
        <w:t xml:space="preserve">           Сдавая выставочные залы, они получают прибыль. Дополнительная прибыль идет от реализации продуктов питания. Многие центры имеют собственных субподрядчиков, кот. занимаются оформлением, освещением и т.п.</w:t>
      </w:r>
    </w:p>
    <w:p w:rsidR="002651C7" w:rsidRDefault="002651C7" w:rsidP="002651C7">
      <w:pPr>
        <w:jc w:val="both"/>
      </w:pPr>
      <w:r>
        <w:t>Пример:</w:t>
      </w:r>
    </w:p>
    <w:p w:rsidR="002651C7" w:rsidRDefault="002651C7" w:rsidP="002651C7">
      <w:pPr>
        <w:jc w:val="both"/>
      </w:pPr>
      <w:r>
        <w:t xml:space="preserve">Род-Айлендский конференц-центр </w:t>
      </w:r>
      <w:proofErr w:type="spellStart"/>
      <w:r>
        <w:t>г</w:t>
      </w:r>
      <w:proofErr w:type="gramStart"/>
      <w:r>
        <w:t>.П</w:t>
      </w:r>
      <w:proofErr w:type="gramEnd"/>
      <w:r>
        <w:t>ровиданс</w:t>
      </w:r>
      <w:proofErr w:type="spellEnd"/>
      <w:r>
        <w:t xml:space="preserve"> стоит $82 млн. Общая площадь – </w:t>
      </w:r>
      <w:smartTag w:uri="urn:schemas-microsoft-com:office:smarttags" w:element="metricconverter">
        <w:smartTagPr>
          <w:attr w:name="ProductID" w:val="365 000 кв. футов"/>
        </w:smartTagPr>
        <w:r>
          <w:t>365 000 кв. футов</w:t>
        </w:r>
      </w:smartTag>
      <w:r>
        <w:t xml:space="preserve">, площадь главного выставочного зал – </w:t>
      </w:r>
      <w:smartTag w:uri="urn:schemas-microsoft-com:office:smarttags" w:element="metricconverter">
        <w:smartTagPr>
          <w:attr w:name="ProductID" w:val="1000 кв. футов"/>
        </w:smartTagPr>
        <w:r>
          <w:t>1000 кв. футов</w:t>
        </w:r>
      </w:smartTag>
      <w:r>
        <w:t xml:space="preserve">, </w:t>
      </w:r>
      <w:proofErr w:type="spellStart"/>
      <w:r>
        <w:t>танц</w:t>
      </w:r>
      <w:proofErr w:type="spellEnd"/>
      <w:r>
        <w:t xml:space="preserve">-зал – 20 000 </w:t>
      </w:r>
      <w:proofErr w:type="spellStart"/>
      <w:r>
        <w:t>кв.футов</w:t>
      </w:r>
      <w:proofErr w:type="spellEnd"/>
      <w:r>
        <w:t xml:space="preserve">, 18 комнат для собраний, </w:t>
      </w:r>
      <w:proofErr w:type="spellStart"/>
      <w:r>
        <w:t>полносервисный</w:t>
      </w:r>
      <w:proofErr w:type="spellEnd"/>
      <w:r>
        <w:t xml:space="preserve"> ресторан (5 тыс. человек в день), собственная телефонная сеть, зал на 365 человек о стеклянной стеной. Подобный конференц-центр способен принести городской казне </w:t>
      </w:r>
      <w:proofErr w:type="spellStart"/>
      <w:r>
        <w:t>млн</w:t>
      </w:r>
      <w:proofErr w:type="gramStart"/>
      <w:r>
        <w:t>.д</w:t>
      </w:r>
      <w:proofErr w:type="gramEnd"/>
      <w:r>
        <w:t>олларов</w:t>
      </w:r>
      <w:proofErr w:type="spellEnd"/>
      <w:r>
        <w:t>.</w:t>
      </w:r>
    </w:p>
    <w:p w:rsidR="002651C7" w:rsidRDefault="002651C7" w:rsidP="002651C7">
      <w:pPr>
        <w:jc w:val="both"/>
      </w:pPr>
      <w:r>
        <w:t xml:space="preserve">Большие конференц-центры планируют свою работу на годы вперед. Бюро оформляет предварительные заказы. Как только заказ становится реальностью, старший менеджер дает поручение менеджеру связаться с клиентом    и пройти с ним весь цикл: предварительную работу, само мероприятие и подведение итогов.  Предварительно оговариваются все требования заказчика, чтобы освободить его от лишних трат. Составляется </w:t>
      </w:r>
      <w:proofErr w:type="gramStart"/>
      <w:r>
        <w:t>контракт</w:t>
      </w:r>
      <w:proofErr w:type="gramEnd"/>
      <w:r>
        <w:t xml:space="preserve"> и там перечисляются все требования клиента и указываются, какие  </w:t>
      </w:r>
      <w:proofErr w:type="spellStart"/>
      <w:r>
        <w:t>суб</w:t>
      </w:r>
      <w:proofErr w:type="spellEnd"/>
      <w:r>
        <w:t xml:space="preserve"> </w:t>
      </w:r>
      <w:proofErr w:type="spellStart"/>
      <w:r>
        <w:t>контракторы</w:t>
      </w:r>
      <w:proofErr w:type="spellEnd"/>
      <w:r>
        <w:t xml:space="preserve"> ответственны за выполнение их требований.</w:t>
      </w:r>
    </w:p>
    <w:p w:rsidR="002651C7" w:rsidRDefault="002651C7" w:rsidP="002651C7">
      <w:pPr>
        <w:jc w:val="both"/>
      </w:pPr>
      <w:r>
        <w:t xml:space="preserve">           В Сингапуре действуют </w:t>
      </w:r>
      <w:proofErr w:type="spellStart"/>
      <w:r>
        <w:t>ок</w:t>
      </w:r>
      <w:proofErr w:type="spellEnd"/>
      <w:r>
        <w:t>. 10 конгресс-центров. Это живой многонациональный город-государство, где традиции и современность, Восток и Запад    встречаются вместе и гармонично переплетаются. Жизнь Сингапура – многоцветный букет очень разных культур, обычаев и нравов людей – выходцев из Азии и др. стран и континентов – всех тех, для кого этот остров является домом. Кроме того, Сингапур – настоящая столица туризма, отдыха и развлечений.</w:t>
      </w:r>
    </w:p>
    <w:p w:rsidR="002651C7" w:rsidRDefault="002651C7" w:rsidP="002651C7">
      <w:pPr>
        <w:jc w:val="both"/>
      </w:pPr>
      <w:r>
        <w:t xml:space="preserve">              Разработку нового продукта (организацию конгресса, деловых встреч) можно </w:t>
      </w:r>
      <w:proofErr w:type="gramStart"/>
      <w:r>
        <w:t>начинать</w:t>
      </w:r>
      <w:proofErr w:type="gramEnd"/>
      <w:r>
        <w:t xml:space="preserve"> четко зная потребности по обслуживанию, пожелания, привычки при потреблении турпродукта, для этого надо провести маркетинговые исследования. </w:t>
      </w:r>
    </w:p>
    <w:p w:rsidR="002651C7" w:rsidRDefault="002651C7" w:rsidP="002651C7">
      <w:pPr>
        <w:jc w:val="both"/>
        <w:rPr>
          <w:u w:val="single"/>
        </w:rPr>
      </w:pPr>
      <w:r>
        <w:rPr>
          <w:u w:val="single"/>
        </w:rPr>
        <w:t>Начальный этап:</w:t>
      </w:r>
    </w:p>
    <w:p w:rsidR="002651C7" w:rsidRDefault="002651C7" w:rsidP="002651C7">
      <w:pPr>
        <w:jc w:val="both"/>
        <w:rPr>
          <w:u w:val="single"/>
        </w:rPr>
      </w:pPr>
      <w:r>
        <w:rPr>
          <w:u w:val="single"/>
        </w:rPr>
        <w:t>Анализ возможностей организации приема</w:t>
      </w:r>
    </w:p>
    <w:p w:rsidR="002651C7" w:rsidRDefault="002651C7" w:rsidP="002651C7">
      <w:pPr>
        <w:jc w:val="both"/>
        <w:rPr>
          <w:u w:val="single"/>
        </w:rPr>
      </w:pPr>
    </w:p>
    <w:p w:rsidR="002651C7" w:rsidRDefault="002651C7" w:rsidP="002651C7">
      <w:pPr>
        <w:numPr>
          <w:ilvl w:val="0"/>
          <w:numId w:val="4"/>
        </w:numPr>
        <w:jc w:val="both"/>
      </w:pPr>
      <w:r>
        <w:t>Гостиница</w:t>
      </w:r>
    </w:p>
    <w:p w:rsidR="002651C7" w:rsidRDefault="002651C7" w:rsidP="002651C7">
      <w:pPr>
        <w:ind w:left="720"/>
        <w:jc w:val="both"/>
      </w:pPr>
      <w:r>
        <w:t>Ее вместимость, уровень обслуживания, оснащение, наличие специальных залов для заседаний и переговоров;</w:t>
      </w:r>
    </w:p>
    <w:p w:rsidR="002651C7" w:rsidRDefault="002651C7" w:rsidP="002651C7">
      <w:pPr>
        <w:numPr>
          <w:ilvl w:val="0"/>
          <w:numId w:val="4"/>
        </w:numPr>
        <w:jc w:val="both"/>
      </w:pPr>
      <w:r>
        <w:t>Транспорт, инфраструктура и т.д.</w:t>
      </w: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lastRenderedPageBreak/>
        <w:t>На основе анализа возможностей приема и материальной базы определяется, какой рынок соответствует этим конкретным условиям. Это может быть рынок крупных конгрессов и симпозиумов или рынок деловых встреч, служащих одной компании или фирме.</w:t>
      </w:r>
    </w:p>
    <w:p w:rsidR="002651C7" w:rsidRDefault="002651C7" w:rsidP="002651C7">
      <w:pPr>
        <w:jc w:val="both"/>
      </w:pPr>
      <w:r>
        <w:t xml:space="preserve">           Экскурсионная, социальная, культурная  программа строятся исходя из расписания деловых мероприятий и оставшегося свободного времени, а также по пожеланиям клиентов.</w:t>
      </w:r>
    </w:p>
    <w:p w:rsidR="002651C7" w:rsidRDefault="002651C7" w:rsidP="002651C7">
      <w:pPr>
        <w:jc w:val="center"/>
        <w:rPr>
          <w:u w:val="single"/>
        </w:rPr>
      </w:pPr>
    </w:p>
    <w:p w:rsidR="002651C7" w:rsidRDefault="002651C7" w:rsidP="002651C7">
      <w:pPr>
        <w:jc w:val="center"/>
        <w:rPr>
          <w:u w:val="single"/>
        </w:rPr>
      </w:pPr>
      <w:r>
        <w:rPr>
          <w:u w:val="single"/>
        </w:rPr>
        <w:t>Процесс обслуживания конгрессов</w:t>
      </w:r>
    </w:p>
    <w:p w:rsidR="002651C7" w:rsidRDefault="002651C7" w:rsidP="002651C7">
      <w:pPr>
        <w:numPr>
          <w:ilvl w:val="0"/>
          <w:numId w:val="5"/>
        </w:numPr>
        <w:jc w:val="both"/>
      </w:pPr>
      <w:r>
        <w:t>Если размещение забронировано, менеджер по конгрессам должен ознакомиться со всей перепиской для изучения характера обслуживания.</w:t>
      </w:r>
    </w:p>
    <w:p w:rsidR="002651C7" w:rsidRDefault="002651C7" w:rsidP="002651C7">
      <w:pPr>
        <w:numPr>
          <w:ilvl w:val="0"/>
          <w:numId w:val="5"/>
        </w:numPr>
        <w:jc w:val="both"/>
      </w:pPr>
      <w:r>
        <w:t>Менеджер информирует заинтересованную  ассоциацию или корпорацию и в дальнейшем осуществляет непосредственные контакты с ними. Используя письма, телефон, факс и личные контакты, начинает готовить ответы на три принципиальных вопроса:</w:t>
      </w:r>
    </w:p>
    <w:p w:rsidR="002651C7" w:rsidRDefault="002651C7" w:rsidP="002651C7">
      <w:pPr>
        <w:numPr>
          <w:ilvl w:val="1"/>
          <w:numId w:val="5"/>
        </w:numPr>
        <w:jc w:val="both"/>
      </w:pPr>
      <w:r>
        <w:t>бронирование;</w:t>
      </w:r>
    </w:p>
    <w:p w:rsidR="002651C7" w:rsidRDefault="002651C7" w:rsidP="002651C7">
      <w:pPr>
        <w:numPr>
          <w:ilvl w:val="1"/>
          <w:numId w:val="5"/>
        </w:numPr>
        <w:jc w:val="both"/>
      </w:pPr>
      <w:r>
        <w:t>программа;</w:t>
      </w:r>
    </w:p>
    <w:p w:rsidR="002651C7" w:rsidRDefault="002651C7" w:rsidP="002651C7">
      <w:pPr>
        <w:numPr>
          <w:ilvl w:val="1"/>
          <w:numId w:val="5"/>
        </w:numPr>
        <w:jc w:val="both"/>
      </w:pPr>
      <w:r>
        <w:t>цена.</w:t>
      </w:r>
    </w:p>
    <w:p w:rsidR="002651C7" w:rsidRDefault="002651C7" w:rsidP="002651C7">
      <w:pPr>
        <w:numPr>
          <w:ilvl w:val="0"/>
          <w:numId w:val="5"/>
        </w:numPr>
        <w:jc w:val="both"/>
      </w:pPr>
      <w:r>
        <w:t xml:space="preserve">За три месяца до начала конгресса проводится совещание с                  </w:t>
      </w:r>
    </w:p>
    <w:p w:rsidR="002651C7" w:rsidRDefault="002651C7" w:rsidP="002651C7">
      <w:pPr>
        <w:ind w:left="360"/>
        <w:jc w:val="both"/>
      </w:pPr>
      <w:r>
        <w:t xml:space="preserve">     руководителями всех служб, где уточняются план и спецификация </w:t>
      </w:r>
    </w:p>
    <w:p w:rsidR="002651C7" w:rsidRDefault="002651C7" w:rsidP="002651C7">
      <w:pPr>
        <w:ind w:left="360"/>
        <w:jc w:val="both"/>
      </w:pPr>
      <w:r>
        <w:t xml:space="preserve">     предоставляемого обслуживания.</w:t>
      </w:r>
    </w:p>
    <w:p w:rsidR="002651C7" w:rsidRDefault="002651C7" w:rsidP="002651C7">
      <w:pPr>
        <w:numPr>
          <w:ilvl w:val="0"/>
          <w:numId w:val="5"/>
        </w:numPr>
        <w:jc w:val="both"/>
      </w:pPr>
      <w:r>
        <w:t xml:space="preserve">За 3-4 дня до открытия конгресса проводится </w:t>
      </w:r>
      <w:proofErr w:type="spellStart"/>
      <w:r>
        <w:t>предконгрессное</w:t>
      </w:r>
      <w:proofErr w:type="spellEnd"/>
      <w:r>
        <w:t xml:space="preserve"> </w:t>
      </w:r>
    </w:p>
    <w:p w:rsidR="002651C7" w:rsidRDefault="002651C7" w:rsidP="002651C7">
      <w:pPr>
        <w:ind w:left="735"/>
        <w:jc w:val="both"/>
      </w:pPr>
      <w:r>
        <w:t>собрание, на кот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рисутствуют руководители всех служб гостиницы и уточняются мелкие детали.</w:t>
      </w:r>
    </w:p>
    <w:p w:rsidR="002651C7" w:rsidRDefault="002651C7" w:rsidP="002651C7">
      <w:pPr>
        <w:numPr>
          <w:ilvl w:val="0"/>
          <w:numId w:val="5"/>
        </w:numPr>
        <w:jc w:val="both"/>
      </w:pPr>
      <w:r>
        <w:t>По завершении конгресса проводится совещание, на кот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одводят   </w:t>
      </w:r>
    </w:p>
    <w:p w:rsidR="002651C7" w:rsidRDefault="002651C7" w:rsidP="002651C7">
      <w:pPr>
        <w:ind w:left="360"/>
        <w:jc w:val="both"/>
      </w:pPr>
      <w:r>
        <w:t xml:space="preserve">     итоги.</w:t>
      </w:r>
    </w:p>
    <w:p w:rsidR="002651C7" w:rsidRDefault="002651C7" w:rsidP="002651C7">
      <w:pPr>
        <w:ind w:left="360"/>
        <w:jc w:val="both"/>
      </w:pPr>
    </w:p>
    <w:p w:rsidR="002651C7" w:rsidRDefault="002651C7" w:rsidP="002651C7">
      <w:pPr>
        <w:ind w:left="360"/>
        <w:jc w:val="center"/>
        <w:rPr>
          <w:i/>
          <w:u w:val="single"/>
        </w:rPr>
      </w:pPr>
      <w:r>
        <w:rPr>
          <w:i/>
          <w:u w:val="single"/>
        </w:rPr>
        <w:t>Совещания и встречи. Типы совещаний.</w:t>
      </w:r>
    </w:p>
    <w:p w:rsidR="002651C7" w:rsidRDefault="002651C7" w:rsidP="002651C7">
      <w:pPr>
        <w:ind w:left="360"/>
        <w:jc w:val="center"/>
        <w:rPr>
          <w:i/>
          <w:u w:val="single"/>
        </w:rPr>
      </w:pPr>
    </w:p>
    <w:p w:rsidR="002651C7" w:rsidRDefault="002651C7" w:rsidP="002651C7">
      <w:pPr>
        <w:jc w:val="both"/>
      </w:pPr>
      <w:r>
        <w:t>Совещания – мероприятия, во время которых люди встречаются для обмена информацией. Совещания бывают следующих типов:</w:t>
      </w:r>
    </w:p>
    <w:p w:rsidR="002651C7" w:rsidRDefault="002651C7" w:rsidP="002651C7">
      <w:pPr>
        <w:jc w:val="both"/>
        <w:rPr>
          <w:u w:val="single"/>
        </w:rPr>
      </w:pPr>
    </w:p>
    <w:p w:rsidR="002651C7" w:rsidRDefault="002651C7" w:rsidP="002651C7">
      <w:pPr>
        <w:jc w:val="both"/>
      </w:pPr>
      <w:r>
        <w:rPr>
          <w:u w:val="single"/>
        </w:rPr>
        <w:t>Обсуждения –</w:t>
      </w:r>
      <w:r>
        <w:t xml:space="preserve">мероприятия, во время кот. участники изучают какой-либо вопрос. Обсуждая его сначала в небольших группах, а затем все вместе. </w:t>
      </w:r>
    </w:p>
    <w:p w:rsidR="002651C7" w:rsidRDefault="002651C7" w:rsidP="002651C7">
      <w:pPr>
        <w:jc w:val="both"/>
        <w:rPr>
          <w:u w:val="single"/>
        </w:rPr>
      </w:pPr>
    </w:p>
    <w:p w:rsidR="002651C7" w:rsidRDefault="002651C7" w:rsidP="002651C7">
      <w:pPr>
        <w:jc w:val="both"/>
      </w:pPr>
      <w:r>
        <w:rPr>
          <w:u w:val="single"/>
        </w:rPr>
        <w:t>Дискуссия –</w:t>
      </w:r>
      <w:r>
        <w:t>это обсуждение проблем, касающихся каждого из участников. Обычно выявляются 2 противоположные точки зрения. Их формулируют 2 эксперта, ведущие между собой спор. А остальные присутствующие высказывают свою точку зрения, поддерживая ту или иную сторону.</w:t>
      </w: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rPr>
          <w:u w:val="single"/>
        </w:rPr>
        <w:t>Семинар –</w:t>
      </w:r>
      <w:r>
        <w:t xml:space="preserve"> это лекция в диалоговом режиме, позволяющая участникам поделиться своими мнениями по какому-либо вопросу (30 человек + руководитель-эксперт).</w:t>
      </w: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rPr>
          <w:u w:val="single"/>
        </w:rPr>
        <w:t>Симпозиум –</w:t>
      </w:r>
      <w:r>
        <w:t>мероприятия, во время которых эксперты высказывают свое суждение по какой-либо проблеме, а затем их мнения изучаются.</w:t>
      </w: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rPr>
          <w:u w:val="single"/>
        </w:rPr>
        <w:t xml:space="preserve">Рабочая группа </w:t>
      </w:r>
      <w:r>
        <w:t>– небольшая группа участников, руководимых экспертом. В процессе совместной работы участники приобретают практические навыки и знания по какому-то вопросу.</w:t>
      </w: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t xml:space="preserve">Причины для подобных мероприятий – от презентаций новой программы сбыта до коренного поворота в политике руководства. Организуются они для того, чтобы    </w:t>
      </w:r>
    </w:p>
    <w:p w:rsidR="002651C7" w:rsidRDefault="002651C7" w:rsidP="002651C7">
      <w:pPr>
        <w:jc w:val="both"/>
      </w:pPr>
      <w:r>
        <w:t>оказать на участников какое-то влияние,</w:t>
      </w:r>
    </w:p>
    <w:p w:rsidR="002651C7" w:rsidRDefault="002651C7" w:rsidP="002651C7">
      <w:pPr>
        <w:jc w:val="both"/>
      </w:pPr>
      <w:r>
        <w:lastRenderedPageBreak/>
        <w:t>научить как надо подходить к тем или иным вопросам,</w:t>
      </w:r>
    </w:p>
    <w:p w:rsidR="002651C7" w:rsidRDefault="002651C7" w:rsidP="002651C7">
      <w:pPr>
        <w:jc w:val="both"/>
      </w:pPr>
      <w:r>
        <w:t>при рассмотрении более общих вопросов – не стоит ждать немедленных практических результатов.</w:t>
      </w: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t xml:space="preserve">         Большие мероприятия выгодны для города. В кот. они проводятся. Например, в Сан-Франциско средний участник мероприятий тратит в день примерно $ 300 – это почти вдвое больше, чем средний отдыхающий. </w:t>
      </w:r>
    </w:p>
    <w:p w:rsidR="002651C7" w:rsidRDefault="002651C7" w:rsidP="002651C7">
      <w:pPr>
        <w:jc w:val="both"/>
      </w:pPr>
    </w:p>
    <w:p w:rsidR="002651C7" w:rsidRDefault="002651C7" w:rsidP="002651C7">
      <w:pPr>
        <w:jc w:val="both"/>
      </w:pPr>
      <w:r>
        <w:t xml:space="preserve">Расстановка мебели в комнате совещаний. </w:t>
      </w:r>
    </w:p>
    <w:p w:rsidR="002651C7" w:rsidRDefault="002651C7" w:rsidP="002651C7">
      <w:pPr>
        <w:jc w:val="both"/>
      </w:pPr>
      <w:r>
        <w:t>3 типа:</w:t>
      </w:r>
    </w:p>
    <w:p w:rsidR="002651C7" w:rsidRDefault="002651C7" w:rsidP="002651C7">
      <w:pPr>
        <w:ind w:left="360"/>
        <w:jc w:val="both"/>
      </w:pPr>
      <w:r>
        <w:t xml:space="preserve">1. </w:t>
      </w:r>
      <w:r>
        <w:rPr>
          <w:u w:val="single"/>
        </w:rPr>
        <w:t xml:space="preserve">Аудиторный </w:t>
      </w:r>
      <w:r>
        <w:t>стиль (трибуна для выступающего и длинные ряды стульев, как в театре) удобен для большой аудитории, когда участники совещания просто слушают выступающих.</w:t>
      </w:r>
    </w:p>
    <w:p w:rsidR="002651C7" w:rsidRDefault="002651C7" w:rsidP="002651C7">
      <w:pPr>
        <w:ind w:left="360"/>
        <w:jc w:val="both"/>
      </w:pPr>
    </w:p>
    <w:p w:rsidR="002651C7" w:rsidRDefault="002651C7" w:rsidP="002651C7">
      <w:pPr>
        <w:ind w:left="360"/>
        <w:jc w:val="both"/>
      </w:pPr>
      <w:r>
        <w:t xml:space="preserve">2. </w:t>
      </w:r>
      <w:r>
        <w:rPr>
          <w:u w:val="single"/>
        </w:rPr>
        <w:t xml:space="preserve">Классный </w:t>
      </w:r>
      <w:r>
        <w:t>стиль (столы со стульями расставлены в классе – в 3-4 ряда) удобен, когда количество участников небольшое и им необходимо делать записи, заглядывать в документы и справочную литературу.</w:t>
      </w:r>
    </w:p>
    <w:p w:rsidR="002651C7" w:rsidRDefault="002651C7" w:rsidP="002651C7">
      <w:pPr>
        <w:ind w:left="360"/>
        <w:jc w:val="both"/>
      </w:pPr>
    </w:p>
    <w:p w:rsidR="002651C7" w:rsidRDefault="002651C7" w:rsidP="002651C7">
      <w:pPr>
        <w:ind w:left="360"/>
        <w:jc w:val="both"/>
      </w:pPr>
      <w:r>
        <w:t>3.</w:t>
      </w:r>
      <w:r>
        <w:rPr>
          <w:u w:val="single"/>
        </w:rPr>
        <w:t xml:space="preserve"> Коллегиальный </w:t>
      </w:r>
      <w:r>
        <w:t xml:space="preserve">стиль (небольшая группа участников сидит вокруг большого прямоугольного стола) удобен для совещания типа «рабочая группа». </w:t>
      </w:r>
    </w:p>
    <w:p w:rsidR="002651C7" w:rsidRDefault="002651C7" w:rsidP="002651C7">
      <w:pPr>
        <w:ind w:left="360"/>
        <w:jc w:val="both"/>
      </w:pPr>
    </w:p>
    <w:p w:rsidR="002651C7" w:rsidRDefault="002651C7" w:rsidP="002651C7">
      <w:pPr>
        <w:ind w:left="360"/>
        <w:jc w:val="both"/>
      </w:pPr>
      <w:r>
        <w:t xml:space="preserve">4. </w:t>
      </w:r>
      <w:r>
        <w:rPr>
          <w:u w:val="single"/>
        </w:rPr>
        <w:t xml:space="preserve">Экспозиции </w:t>
      </w:r>
      <w:r>
        <w:t>– (торгово-промышленные ярмарки, презентации) – это мероприятия, назначения которых состоит в том. Чтобы свести вместе поставщиков товаров и услуг в ситуации, когда им удобно демонстрировать все это участникам</w:t>
      </w:r>
      <w:proofErr w:type="gramStart"/>
      <w:r>
        <w:t xml:space="preserve"> .</w:t>
      </w:r>
      <w:proofErr w:type="gramEnd"/>
    </w:p>
    <w:p w:rsidR="002651C7" w:rsidRDefault="002651C7" w:rsidP="002651C7">
      <w:pPr>
        <w:ind w:left="360"/>
        <w:jc w:val="both"/>
      </w:pPr>
    </w:p>
    <w:p w:rsidR="002651C7" w:rsidRDefault="002651C7" w:rsidP="002651C7">
      <w:pPr>
        <w:ind w:left="360"/>
        <w:jc w:val="both"/>
      </w:pPr>
      <w:r>
        <w:t xml:space="preserve">5. </w:t>
      </w:r>
      <w:r>
        <w:rPr>
          <w:u w:val="single"/>
        </w:rPr>
        <w:t xml:space="preserve">Конференции </w:t>
      </w:r>
      <w:r>
        <w:t>(съезды) – широкомасштабные совещания обычно с экспозициями.</w:t>
      </w:r>
    </w:p>
    <w:p w:rsidR="002651C7" w:rsidRDefault="002651C7" w:rsidP="002651C7">
      <w:pPr>
        <w:ind w:left="360"/>
        <w:jc w:val="center"/>
        <w:rPr>
          <w:i/>
        </w:rPr>
      </w:pPr>
      <w:r>
        <w:rPr>
          <w:i/>
        </w:rPr>
        <w:t>Стандартная процедура конференции.</w:t>
      </w:r>
    </w:p>
    <w:p w:rsidR="002651C7" w:rsidRDefault="002651C7" w:rsidP="002651C7">
      <w:pPr>
        <w:ind w:left="360"/>
        <w:jc w:val="center"/>
        <w:rPr>
          <w:i/>
        </w:rPr>
      </w:pPr>
    </w:p>
    <w:p w:rsidR="002651C7" w:rsidRDefault="002651C7" w:rsidP="002651C7">
      <w:pPr>
        <w:numPr>
          <w:ilvl w:val="0"/>
          <w:numId w:val="6"/>
        </w:numPr>
        <w:jc w:val="both"/>
      </w:pPr>
      <w:r>
        <w:t>регистрация участников;</w:t>
      </w:r>
    </w:p>
    <w:p w:rsidR="002651C7" w:rsidRDefault="002651C7" w:rsidP="002651C7">
      <w:pPr>
        <w:numPr>
          <w:ilvl w:val="0"/>
          <w:numId w:val="6"/>
        </w:numPr>
        <w:jc w:val="both"/>
      </w:pPr>
      <w:r>
        <w:t>представление председателя;</w:t>
      </w:r>
    </w:p>
    <w:p w:rsidR="002651C7" w:rsidRDefault="002651C7" w:rsidP="002651C7">
      <w:pPr>
        <w:numPr>
          <w:ilvl w:val="0"/>
          <w:numId w:val="6"/>
        </w:numPr>
        <w:jc w:val="both"/>
      </w:pPr>
      <w:r>
        <w:t>открытие конференции приветственной речью председателя;</w:t>
      </w:r>
    </w:p>
    <w:p w:rsidR="002651C7" w:rsidRDefault="002651C7" w:rsidP="002651C7">
      <w:pPr>
        <w:numPr>
          <w:ilvl w:val="0"/>
          <w:numId w:val="6"/>
        </w:numPr>
        <w:jc w:val="both"/>
      </w:pPr>
      <w:r>
        <w:t>выступление главного докладчика;</w:t>
      </w:r>
    </w:p>
    <w:p w:rsidR="002651C7" w:rsidRDefault="002651C7" w:rsidP="002651C7">
      <w:pPr>
        <w:numPr>
          <w:ilvl w:val="0"/>
          <w:numId w:val="6"/>
        </w:numPr>
        <w:jc w:val="both"/>
      </w:pPr>
      <w:r>
        <w:t>открытие экспозиции (оборудование …)</w:t>
      </w:r>
    </w:p>
    <w:p w:rsidR="002651C7" w:rsidRDefault="002651C7" w:rsidP="002651C7">
      <w:pPr>
        <w:numPr>
          <w:ilvl w:val="0"/>
          <w:numId w:val="6"/>
        </w:numPr>
        <w:jc w:val="both"/>
      </w:pPr>
      <w:r>
        <w:t>работа семинаров или сообщения по частным вопросам</w:t>
      </w:r>
    </w:p>
    <w:p w:rsidR="002651C7" w:rsidRDefault="002651C7" w:rsidP="002651C7">
      <w:pPr>
        <w:numPr>
          <w:ilvl w:val="0"/>
          <w:numId w:val="6"/>
        </w:numPr>
        <w:jc w:val="both"/>
      </w:pPr>
      <w:r>
        <w:t>обед</w:t>
      </w:r>
    </w:p>
    <w:p w:rsidR="002651C7" w:rsidRDefault="002651C7" w:rsidP="002651C7">
      <w:pPr>
        <w:numPr>
          <w:ilvl w:val="0"/>
          <w:numId w:val="6"/>
        </w:numPr>
        <w:jc w:val="both"/>
      </w:pPr>
      <w:r>
        <w:t>рабочие группы и презентации</w:t>
      </w:r>
    </w:p>
    <w:p w:rsidR="002651C7" w:rsidRDefault="002651C7" w:rsidP="002651C7">
      <w:pPr>
        <w:numPr>
          <w:ilvl w:val="0"/>
          <w:numId w:val="6"/>
        </w:numPr>
        <w:jc w:val="both"/>
      </w:pPr>
      <w:r>
        <w:t>демонстрация каких-либо умений и методик</w:t>
      </w:r>
    </w:p>
    <w:p w:rsidR="002651C7" w:rsidRDefault="002651C7" w:rsidP="002651C7">
      <w:pPr>
        <w:numPr>
          <w:ilvl w:val="0"/>
          <w:numId w:val="6"/>
        </w:numPr>
        <w:jc w:val="both"/>
      </w:pPr>
      <w:r>
        <w:t xml:space="preserve">презентации, организованные фирмами-оптовиками. </w:t>
      </w:r>
    </w:p>
    <w:p w:rsidR="002651C7" w:rsidRDefault="002651C7" w:rsidP="002651C7">
      <w:pPr>
        <w:numPr>
          <w:ilvl w:val="0"/>
          <w:numId w:val="6"/>
        </w:numPr>
        <w:jc w:val="both"/>
      </w:pPr>
      <w:r>
        <w:t>закрытие конференции</w:t>
      </w:r>
    </w:p>
    <w:p w:rsidR="002651C7" w:rsidRDefault="002651C7" w:rsidP="002651C7">
      <w:pPr>
        <w:ind w:left="360"/>
        <w:jc w:val="center"/>
        <w:rPr>
          <w:i/>
        </w:rPr>
      </w:pPr>
    </w:p>
    <w:p w:rsidR="002651C7" w:rsidRDefault="002651C7" w:rsidP="002651C7">
      <w:pPr>
        <w:jc w:val="both"/>
        <w:rPr>
          <w:b/>
        </w:rPr>
      </w:pPr>
      <w:proofErr w:type="spellStart"/>
      <w:r>
        <w:rPr>
          <w:b/>
        </w:rPr>
        <w:t>Конгрессный</w:t>
      </w:r>
      <w:proofErr w:type="spellEnd"/>
      <w:r>
        <w:rPr>
          <w:b/>
        </w:rPr>
        <w:t xml:space="preserve"> туризм</w:t>
      </w:r>
    </w:p>
    <w:p w:rsidR="002651C7" w:rsidRDefault="002651C7" w:rsidP="002651C7">
      <w:pPr>
        <w:jc w:val="both"/>
        <w:rPr>
          <w:b/>
        </w:rPr>
      </w:pPr>
    </w:p>
    <w:p w:rsidR="002651C7" w:rsidRDefault="002651C7" w:rsidP="002651C7">
      <w:pPr>
        <w:jc w:val="both"/>
      </w:pPr>
      <w:r>
        <w:rPr>
          <w:b/>
        </w:rPr>
        <w:t xml:space="preserve">     </w:t>
      </w:r>
      <w:r>
        <w:t xml:space="preserve">  Сегодня на отечественном рынке </w:t>
      </w:r>
      <w:r>
        <w:rPr>
          <w:lang w:val="en-US"/>
        </w:rPr>
        <w:t>MICE</w:t>
      </w:r>
      <w:r>
        <w:t xml:space="preserve">  отчетливо прослеживается тенденция роста </w:t>
      </w:r>
      <w:proofErr w:type="spellStart"/>
      <w:r>
        <w:t>конгрессного</w:t>
      </w:r>
      <w:proofErr w:type="spellEnd"/>
      <w:r>
        <w:t xml:space="preserve"> туризма внутри России. Это отчасти связано с расширением возможностей по проведению масштабных деловых мероприятий в Москве и С.-Петербурге, отчасти с введением визового режима в таких популярных среди деловых туристов странах,  как Кипр и  Чехия. Вместе с тем последние исследования в индустрии </w:t>
      </w:r>
      <w:r>
        <w:rPr>
          <w:lang w:val="en-US"/>
        </w:rPr>
        <w:t>MICE</w:t>
      </w:r>
      <w:r>
        <w:t xml:space="preserve"> показали, что Россия пока занимает лишь 26 место среди стран-организаторов конгрессов, а Москва стоит и вовсе на 42 месте. Сегодня, по оценкам специалистов, </w:t>
      </w:r>
      <w:proofErr w:type="spellStart"/>
      <w:r>
        <w:t>конгрессный</w:t>
      </w:r>
      <w:proofErr w:type="spellEnd"/>
      <w:r>
        <w:t xml:space="preserve"> туризм обеспечивает не более 5-7% заполняемости ведущих московских отелей (на Западе эта цифра достигает 30%). </w:t>
      </w:r>
    </w:p>
    <w:p w:rsidR="002651C7" w:rsidRDefault="002651C7" w:rsidP="002651C7">
      <w:pPr>
        <w:jc w:val="both"/>
      </w:pPr>
      <w:r>
        <w:lastRenderedPageBreak/>
        <w:t xml:space="preserve">            По сведениям консалтинговой компании НС</w:t>
      </w:r>
      <w:proofErr w:type="gramStart"/>
      <w:r>
        <w:rPr>
          <w:lang w:val="en-US"/>
        </w:rPr>
        <w:t>D</w:t>
      </w:r>
      <w:proofErr w:type="gramEnd"/>
      <w:r w:rsidRPr="002651C7">
        <w:t xml:space="preserve"> </w:t>
      </w:r>
      <w:r>
        <w:rPr>
          <w:lang w:val="en-US"/>
        </w:rPr>
        <w:t>Group</w:t>
      </w:r>
      <w:r>
        <w:t xml:space="preserve">, ежегодно в столице России  проходят более 150 крупных </w:t>
      </w:r>
      <w:proofErr w:type="spellStart"/>
      <w:r>
        <w:t>конгрессно</w:t>
      </w:r>
      <w:proofErr w:type="spellEnd"/>
      <w:r>
        <w:t xml:space="preserve">-выставочных  мероприятий. При этом среднее по численности мероприятие собирает 100-300 участников, что соответствует среднеевропейскому уровню, но ниже американских и </w:t>
      </w:r>
      <w:proofErr w:type="gramStart"/>
      <w:r>
        <w:t>восточно-азиатских</w:t>
      </w:r>
      <w:proofErr w:type="gramEnd"/>
      <w:r>
        <w:t xml:space="preserve"> показателей, где международные мероприятия нередко собирают по 5-7 тыс. участников. Как отмечают специалисты, основными заказчиками конференций и конгрессов являются отечественные финансовые, компьютерные, фармацевтические и страховые компании, а средняя продолжительность мероприятия составляет 2-4 дня.  Например, компания «Конкорд» в июне провела в Сочи трехдневную конференцию для 250 региональных  дилеров одной московской фармацевтической компании. Под мероприятие был заказан чартерный рейс, проживание организовано на базе гостиницы «</w:t>
      </w:r>
      <w:proofErr w:type="spellStart"/>
      <w:r>
        <w:t>Редиссон</w:t>
      </w:r>
      <w:proofErr w:type="spellEnd"/>
      <w:r>
        <w:t xml:space="preserve"> САС Лазурная». </w:t>
      </w:r>
    </w:p>
    <w:p w:rsidR="002651C7" w:rsidRDefault="002651C7" w:rsidP="002651C7">
      <w:pPr>
        <w:jc w:val="both"/>
      </w:pPr>
      <w:r>
        <w:t xml:space="preserve">           В сфере организации </w:t>
      </w:r>
      <w:proofErr w:type="spellStart"/>
      <w:r>
        <w:t>конгрессных</w:t>
      </w:r>
      <w:proofErr w:type="spellEnd"/>
      <w:r>
        <w:t xml:space="preserve"> мероприятий за рубежом отечественные заказчики чаще всего предпочитают популярные туристские  страны, такие как Турция, Испания, Греция, Кипр. </w:t>
      </w:r>
      <w:proofErr w:type="gramStart"/>
      <w:r>
        <w:t>По времени проведения наиболее востребовано  межсезонье (обычно бронируются отели уровня</w:t>
      </w:r>
      <w:proofErr w:type="gramEnd"/>
    </w:p>
    <w:p w:rsidR="002651C7" w:rsidRDefault="002651C7" w:rsidP="002651C7">
      <w:pPr>
        <w:jc w:val="both"/>
      </w:pPr>
      <w:r>
        <w:t xml:space="preserve"> 4-5*). </w:t>
      </w:r>
    </w:p>
    <w:p w:rsidR="002651C7" w:rsidRDefault="002651C7" w:rsidP="002651C7">
      <w:pPr>
        <w:jc w:val="both"/>
      </w:pPr>
      <w:r>
        <w:t xml:space="preserve">             Как отмечают в туроператорских компаниях, </w:t>
      </w:r>
      <w:proofErr w:type="spellStart"/>
      <w:r>
        <w:t>конгрессный</w:t>
      </w:r>
      <w:proofErr w:type="spellEnd"/>
      <w:r>
        <w:t xml:space="preserve"> туризм отличается  тем,  что не нуждается в стандартном продвижении, - предварительная реклама мероприятий здесь неэффективна.  Практически все запросы на посещение конференций поступают от частных  клиентов, уже имеющих приглашения и заинтересованных лишь в оформлении стандартного турпакета (виза, перелет, трансферы, проживание).</w:t>
      </w:r>
    </w:p>
    <w:p w:rsidR="002651C7" w:rsidRDefault="002651C7" w:rsidP="002651C7">
      <w:pPr>
        <w:jc w:val="both"/>
      </w:pPr>
    </w:p>
    <w:p w:rsidR="000E6ED2" w:rsidRDefault="000E6ED2"/>
    <w:sectPr w:rsidR="000E6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CB6"/>
    <w:multiLevelType w:val="hybridMultilevel"/>
    <w:tmpl w:val="466E4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C663F7"/>
    <w:multiLevelType w:val="hybridMultilevel"/>
    <w:tmpl w:val="93965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8B64BD"/>
    <w:multiLevelType w:val="hybridMultilevel"/>
    <w:tmpl w:val="E5020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E22623"/>
    <w:multiLevelType w:val="hybridMultilevel"/>
    <w:tmpl w:val="A412DE14"/>
    <w:lvl w:ilvl="0" w:tplc="2A66F26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6B7515"/>
    <w:multiLevelType w:val="hybridMultilevel"/>
    <w:tmpl w:val="986E4CBC"/>
    <w:lvl w:ilvl="0" w:tplc="2A66F26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1F28CA"/>
    <w:multiLevelType w:val="hybridMultilevel"/>
    <w:tmpl w:val="A88C8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64229C">
      <w:start w:val="1"/>
      <w:numFmt w:val="decimal"/>
      <w:lvlText w:val="(%3)"/>
      <w:lvlJc w:val="left"/>
      <w:pPr>
        <w:tabs>
          <w:tab w:val="num" w:pos="2385"/>
        </w:tabs>
        <w:ind w:left="2385" w:hanging="405"/>
      </w:pPr>
      <w:rPr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67"/>
    <w:rsid w:val="000E6ED2"/>
    <w:rsid w:val="00211567"/>
    <w:rsid w:val="002651C7"/>
    <w:rsid w:val="0037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429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C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1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51C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429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C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1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51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1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2019-03-06T08:14:00Z</cp:lastPrinted>
  <dcterms:created xsi:type="dcterms:W3CDTF">2019-03-06T08:10:00Z</dcterms:created>
  <dcterms:modified xsi:type="dcterms:W3CDTF">2021-09-30T06:43:00Z</dcterms:modified>
</cp:coreProperties>
</file>